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  <w:bookmarkStart w:id="0" w:name="_GoBack"/>
      <w:bookmarkEnd w:id="0"/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993A67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január 14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DA4A81" w:rsidRPr="00DA4A81" w:rsidRDefault="00DA4A81" w:rsidP="00DA4A8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A4A81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DA4A81">
        <w:rPr>
          <w:rFonts w:ascii="Arial" w:hAnsi="Arial" w:cs="Arial"/>
          <w:b/>
          <w:sz w:val="24"/>
          <w:szCs w:val="24"/>
        </w:rPr>
        <w:br/>
        <w:t xml:space="preserve">2/2020.(I.14.) NNÖ határozata </w:t>
      </w:r>
    </w:p>
    <w:p w:rsidR="00DA4A81" w:rsidRPr="00DA4A81" w:rsidRDefault="00DA4A81" w:rsidP="00DA4A81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A4A81">
        <w:rPr>
          <w:rFonts w:ascii="Arial" w:hAnsi="Arial" w:cs="Arial"/>
          <w:b/>
          <w:sz w:val="24"/>
          <w:szCs w:val="24"/>
        </w:rPr>
        <w:t>A Német Nemzetiségi Önkormányzat 2020. évi munkatervéről</w:t>
      </w:r>
    </w:p>
    <w:p w:rsidR="00DA4A81" w:rsidRPr="00DA4A81" w:rsidRDefault="00DA4A81" w:rsidP="00DA4A81">
      <w:pPr>
        <w:jc w:val="both"/>
        <w:rPr>
          <w:rFonts w:ascii="Arial" w:hAnsi="Arial" w:cs="Arial"/>
          <w:sz w:val="24"/>
          <w:szCs w:val="24"/>
        </w:rPr>
      </w:pPr>
      <w:r w:rsidRPr="00DA4A81">
        <w:rPr>
          <w:rFonts w:ascii="Arial" w:hAnsi="Arial" w:cs="Arial"/>
          <w:b/>
          <w:sz w:val="24"/>
          <w:szCs w:val="24"/>
        </w:rPr>
        <w:br/>
      </w:r>
      <w:r w:rsidRPr="00DA4A81">
        <w:rPr>
          <w:rFonts w:ascii="Arial" w:hAnsi="Arial" w:cs="Arial"/>
          <w:sz w:val="24"/>
          <w:szCs w:val="24"/>
        </w:rPr>
        <w:t>A Német Nemzetiségi Önkormányzat Biatorbágy</w:t>
      </w:r>
      <w:r w:rsidRPr="00DA4A81">
        <w:rPr>
          <w:sz w:val="24"/>
          <w:szCs w:val="24"/>
        </w:rPr>
        <w:t xml:space="preserve"> </w:t>
      </w:r>
      <w:r w:rsidRPr="00DA4A81">
        <w:rPr>
          <w:rFonts w:ascii="Arial" w:hAnsi="Arial" w:cs="Arial"/>
          <w:sz w:val="24"/>
          <w:szCs w:val="24"/>
        </w:rPr>
        <w:t>a 2020. évre szóló munkatervét megtárgyalta és elfogadja.</w:t>
      </w:r>
    </w:p>
    <w:p w:rsidR="00DA4A81" w:rsidRPr="00DA4A81" w:rsidRDefault="00DA4A81" w:rsidP="00DA4A81">
      <w:pPr>
        <w:jc w:val="both"/>
        <w:rPr>
          <w:rFonts w:ascii="Arial" w:hAnsi="Arial" w:cs="Arial"/>
          <w:sz w:val="24"/>
          <w:szCs w:val="24"/>
        </w:rPr>
      </w:pPr>
      <w:r w:rsidRPr="00DA4A81">
        <w:rPr>
          <w:rFonts w:ascii="Arial" w:hAnsi="Arial" w:cs="Arial"/>
          <w:sz w:val="24"/>
          <w:szCs w:val="24"/>
        </w:rPr>
        <w:t xml:space="preserve"> </w:t>
      </w:r>
    </w:p>
    <w:p w:rsidR="00DA4A81" w:rsidRPr="00DA4A81" w:rsidRDefault="00DA4A81" w:rsidP="00DA4A81">
      <w:pPr>
        <w:tabs>
          <w:tab w:val="left" w:pos="1701"/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A4A81">
        <w:rPr>
          <w:rFonts w:ascii="Arial" w:hAnsi="Arial" w:cs="Arial"/>
          <w:sz w:val="24"/>
          <w:szCs w:val="24"/>
        </w:rPr>
        <w:t>A munkatervet a határozat melléklete tartalmazza.</w:t>
      </w:r>
    </w:p>
    <w:p w:rsidR="00B67C92" w:rsidRPr="00263019" w:rsidRDefault="00B67C92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93A67"/>
    <w:rsid w:val="009C34CD"/>
    <w:rsid w:val="009D5CF1"/>
    <w:rsid w:val="009D6161"/>
    <w:rsid w:val="00A3638E"/>
    <w:rsid w:val="00A45059"/>
    <w:rsid w:val="00A73F92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4A81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2020-02-25T14:26:00Z</dcterms:modified>
</cp:coreProperties>
</file>